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AEA" w:rsidRPr="00A65AEA" w:rsidRDefault="00A65AEA" w:rsidP="00A65AEA">
      <w:pPr>
        <w:shd w:val="clear" w:color="auto" w:fill="FFFFFF"/>
        <w:spacing w:after="0" w:line="288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Консультация для родителей</w:t>
      </w:r>
    </w:p>
    <w:p w:rsidR="00A65AEA" w:rsidRPr="00A65AEA" w:rsidRDefault="00A65AEA" w:rsidP="00A65A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eastAsia="ru-RU"/>
        </w:rPr>
        <w:t>«Формирование основ финансовой грамотности</w:t>
      </w:r>
    </w:p>
    <w:p w:rsidR="00A65AEA" w:rsidRPr="00A65AEA" w:rsidRDefault="00A65AEA" w:rsidP="00A65A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  <w:lang w:eastAsia="ru-RU"/>
        </w:rPr>
        <w:t>у детей дошкольного возраста» 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растут. Рано или поздно они станут взрослыми. Какие знания и уроки они сейчас получают от Вас, именно такими они, впоследствии, и станут учениками, работниками, мужьями и женами, родителями.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Вы, конечно, заметили, что в старшем дошкольном возрасте у ребёнка появляются новые интересы: он чаще задаёт вопросы, активно обсуждает всё происходящее вокруг и, что совсем неожиданно, проявляет интерес к такой сложной сфере, как экономика и финансы.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экономикой и финансами ребёнок сталкивается постоянно: когда идёт с родителями в магазин, где просит купить понравившуюся игрушку; когда в банке или сберкассе вносят плату за квартиру, газ и свет, когда бабушка с дедушкой дарят деньги.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Все, наверное, согласятся, что лучше, когда ребенок постепенно начнет осваивать азы работы с финансами и, будучи уже взрослым, он сможет правильно обращаться со своими деньгами, правильно распределять доходы, расходы и долю инвестирования. И поэтому именно на вас, на родителях, лежит необходимость обучить своего ребенка грамотному управлению финансами.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многих преуспевающих странах дети обучены финансовой грамотности с самого раннего детства. К примеру, в США и странах западной Европы даже учащиеся младших классов имеют платёжные карты, а старшеклассники с лёгкостью оплачивают покупки через Интернет и таким же способом отслеживают потоки своих финансов.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Экономисты советуют начинать финансово обучать ребёнка уже с пяти лет. В этом возрасте тяга к познанию малыша уже выходит за рамки семьи: ребёнок готов усвоить нечто новое.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Финансовая грамотность состоит из нескольких элементов, которые полностью взаимосвязаны между собой, она включает в себя создание накоплений, установление целей. Что означает для ребенка быть финансово грамотным?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Знать, как экономить средства;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Научиться ставить финансовые цели, как на длинный, так и на короткий промежуток времени;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Уметь управлять средствами;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Уметь распределить бюджет на все жизненно важные нужды;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Выполнять контроль над своими средствами, в том числе и с помощью современных средств;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Осознавать, что за свои деньги ответственен только их хозяин;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Уметь жертвовать часть своих средств без ущерба для себя и одновременно для помощи нуждающимся;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Правильно принимать решения о трате средств;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Знать, как работают банковские системы;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Уметь зарабатывать средства и достигать финансовые задачи.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только самая необходимая часть науки, которую Вы должны преподать своим детям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Обучение ребенка деньгам, это гораздо больше, чем один разговор. Использование реальных жизненных ситуаций и примеров помогут ему понять все на практике. Они будут учиться не только из Ваших слов, но и через свои действия. Вот Вам несколько идей и возможностей, чтобы поговорить с ребенком о деньгах.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Когда он получает подарок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Ваш ребенок получает подарок на день рождения или другой праздник, это самое прекрасное время, чтобы поговорить с ним о экономии денег. Действительно, получив подарок, ребенок может отказаться от других планируемых покупок и сэкономить некоторые средства. А если это подарок деньгами, так тут сам бог велел. Вы можете помочь своему ребенку спланировать, каким образом он будет экономить и для чего он будет это делать.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Когда Вы пользуетесь банкоматом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Банкомат — это волшебный ящик, который выдает деньги, когда Вы вводите секретный код. Как бы не так! Но дети думают именно таким образом! И Вам нужно обязательно поговорить с ними о том, что такое банкомат и как он работает. Это отличная возможность поговорить о заработке, экономи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и принятии решений о расходах.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bdr w:val="none" w:sz="0" w:space="0" w:color="auto" w:frame="1"/>
          <w:lang w:eastAsia="ru-RU"/>
        </w:rPr>
        <w:t>В магазине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Есть </w:t>
      </w: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возможность объяснить ему о составлении бюджета. Расскажите о том, что различные вещи стоят различные суммы. Вы даже можете попросить ребенка помочь Вам сравнить цены и найти самый дешевый вариант.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Оплата счетов и квитанций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Оплата квитанций, вероятно, не то, что Вы обычно делаете вместе с Вашим ребенком. Тем не менее, это хорошая возможность поговорить с ним о финансовых вещах, которые он принимает, как само собой разумеющееся. Можно говорить о работе и обязанностях, и о том, как Вы оплачиваете эти расходы каждый месяц.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же Вы можете подробно рассказать малышу о том, откуда берутся деньги, где их взять, на что можно тратить.</w:t>
      </w:r>
    </w:p>
    <w:p w:rsidR="00A65AEA" w:rsidRPr="00A65AEA" w:rsidRDefault="00A65AEA" w:rsidP="00A65AEA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Хорошо помогают в освоении азов финансовой грамотности детские деловые игры: «Магазин», «Кассовый аппарат», «Бизнес», «Монополия» и др. Играя в такие игры, ребёнок учится финансово размышлять, вырабатывать собственные стратегии преумножения и траты денег, экономить.</w:t>
      </w:r>
    </w:p>
    <w:p w:rsidR="00A65AEA" w:rsidRPr="00A65AEA" w:rsidRDefault="00A65AEA" w:rsidP="00A65AEA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65AEA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Уважаемые родители! Начинайте учить своих детей деньгам и финансовой грамотности как можно раньше, в каком бы возрасте они сейчас не были. Чем раньше они узнают эту науку, тем проще им будет принять эти знания в своей голове и использовать их в своей будущей</w:t>
      </w:r>
      <w:r>
        <w:rPr>
          <w:rFonts w:ascii="Times New Roman" w:eastAsia="Times New Roman" w:hAnsi="Times New Roman" w:cs="Times New Roman"/>
          <w:color w:val="C00000"/>
          <w:sz w:val="27"/>
          <w:szCs w:val="27"/>
          <w:lang w:eastAsia="ru-RU"/>
        </w:rPr>
        <w:t> жизни.</w:t>
      </w:r>
      <w:bookmarkStart w:id="0" w:name="_GoBack"/>
      <w:bookmarkEnd w:id="0"/>
    </w:p>
    <w:p w:rsidR="000D7BC1" w:rsidRDefault="000D7BC1"/>
    <w:sectPr w:rsidR="000D7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1C3"/>
    <w:rsid w:val="000D7BC1"/>
    <w:rsid w:val="00A65AEA"/>
    <w:rsid w:val="00CE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A1D48"/>
  <w15:chartTrackingRefBased/>
  <w15:docId w15:val="{E664ACDD-5CEF-4024-81E9-6B1051D08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4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2022-02-24T07:51:00Z</dcterms:created>
  <dcterms:modified xsi:type="dcterms:W3CDTF">2022-02-24T07:55:00Z</dcterms:modified>
</cp:coreProperties>
</file>